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M……………………………………</w:t>
      </w: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w:t>
      </w: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w:t>
      </w: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 xml:space="preserve">Objet : bouquetins du </w:t>
      </w:r>
      <w:proofErr w:type="spellStart"/>
      <w:r w:rsidRPr="00257BF0">
        <w:rPr>
          <w:rFonts w:ascii="Times New Roman" w:hAnsi="Times New Roman" w:cs="Times New Roman"/>
          <w:sz w:val="24"/>
          <w:szCs w:val="24"/>
        </w:rPr>
        <w:t>Bargy</w:t>
      </w:r>
      <w:proofErr w:type="spellEnd"/>
    </w:p>
    <w:p w:rsidR="00365835" w:rsidRPr="00257BF0" w:rsidRDefault="00365835" w:rsidP="00365835">
      <w:pPr>
        <w:tabs>
          <w:tab w:val="right" w:pos="9070"/>
        </w:tabs>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Monsieur Pierre LAMBERT,</w:t>
      </w:r>
      <w:r w:rsidRPr="00257BF0">
        <w:rPr>
          <w:rFonts w:ascii="Times New Roman" w:hAnsi="Times New Roman" w:cs="Times New Roman"/>
          <w:sz w:val="24"/>
          <w:szCs w:val="24"/>
        </w:rPr>
        <w:tab/>
      </w:r>
    </w:p>
    <w:p w:rsidR="00365835" w:rsidRPr="00257BF0" w:rsidRDefault="00365835" w:rsidP="00365835">
      <w:pPr>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Préfet de Haute-Savoie</w:t>
      </w:r>
    </w:p>
    <w:p w:rsidR="00365835" w:rsidRPr="00257BF0" w:rsidRDefault="00365835" w:rsidP="00365835">
      <w:pPr>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Préfecture BP 2332</w:t>
      </w:r>
    </w:p>
    <w:p w:rsidR="00365835" w:rsidRPr="00257BF0" w:rsidRDefault="00365835" w:rsidP="00365835">
      <w:pPr>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Rue du 30ème régiment d'infanterie</w:t>
      </w:r>
    </w:p>
    <w:p w:rsidR="00365835" w:rsidRPr="00257BF0" w:rsidRDefault="00365835" w:rsidP="00365835">
      <w:pPr>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74034 ANNECY Cedex</w:t>
      </w:r>
    </w:p>
    <w:p w:rsidR="00365835" w:rsidRPr="00257BF0" w:rsidRDefault="00365835" w:rsidP="00365835">
      <w:pPr>
        <w:spacing w:after="0"/>
        <w:ind w:left="5664"/>
        <w:jc w:val="both"/>
        <w:rPr>
          <w:rFonts w:ascii="Times New Roman" w:hAnsi="Times New Roman" w:cs="Times New Roman"/>
          <w:sz w:val="24"/>
          <w:szCs w:val="24"/>
        </w:rPr>
      </w:pPr>
      <w:r w:rsidRPr="00257BF0">
        <w:rPr>
          <w:rFonts w:ascii="Times New Roman" w:hAnsi="Times New Roman" w:cs="Times New Roman"/>
          <w:sz w:val="24"/>
          <w:szCs w:val="24"/>
        </w:rPr>
        <w:t>.........................., le .........................</w:t>
      </w:r>
    </w:p>
    <w:p w:rsidR="00365835" w:rsidRPr="00257BF0" w:rsidRDefault="00365835" w:rsidP="00365835">
      <w:pPr>
        <w:spacing w:after="0"/>
        <w:rPr>
          <w:rFonts w:ascii="Times New Roman" w:hAnsi="Times New Roman" w:cs="Times New Roman"/>
          <w:sz w:val="24"/>
          <w:szCs w:val="24"/>
        </w:rPr>
      </w:pP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Monsieur le Préfet,</w:t>
      </w:r>
    </w:p>
    <w:p w:rsidR="00365835" w:rsidRPr="00365835" w:rsidRDefault="00365835" w:rsidP="00365835">
      <w:pPr>
        <w:spacing w:after="0"/>
        <w:rPr>
          <w:rFonts w:ascii="Times New Roman" w:hAnsi="Times New Roman" w:cs="Times New Roman"/>
          <w:sz w:val="16"/>
          <w:szCs w:val="16"/>
        </w:rPr>
      </w:pPr>
    </w:p>
    <w:p w:rsidR="00365835" w:rsidRPr="00257BF0" w:rsidRDefault="00365835" w:rsidP="00365835">
      <w:pPr>
        <w:spacing w:after="0"/>
        <w:jc w:val="both"/>
        <w:rPr>
          <w:rFonts w:ascii="Times New Roman" w:hAnsi="Times New Roman" w:cs="Times New Roman"/>
          <w:sz w:val="24"/>
          <w:szCs w:val="24"/>
        </w:rPr>
      </w:pPr>
      <w:r w:rsidRPr="00257BF0">
        <w:rPr>
          <w:rFonts w:ascii="Times New Roman" w:hAnsi="Times New Roman" w:cs="Times New Roman"/>
          <w:sz w:val="24"/>
          <w:szCs w:val="24"/>
        </w:rPr>
        <w:t xml:space="preserve">La consultation du public concernant les bouquetins du </w:t>
      </w:r>
      <w:proofErr w:type="spellStart"/>
      <w:r w:rsidRPr="00257BF0">
        <w:rPr>
          <w:rFonts w:ascii="Times New Roman" w:hAnsi="Times New Roman" w:cs="Times New Roman"/>
          <w:sz w:val="24"/>
          <w:szCs w:val="24"/>
        </w:rPr>
        <w:t>Bargy</w:t>
      </w:r>
      <w:proofErr w:type="spellEnd"/>
      <w:r w:rsidRPr="00257BF0">
        <w:rPr>
          <w:rFonts w:ascii="Times New Roman" w:hAnsi="Times New Roman" w:cs="Times New Roman"/>
          <w:sz w:val="24"/>
          <w:szCs w:val="24"/>
        </w:rPr>
        <w:t xml:space="preserve"> est close.</w:t>
      </w:r>
    </w:p>
    <w:p w:rsidR="00365835" w:rsidRPr="00257BF0" w:rsidRDefault="00365835" w:rsidP="00365835">
      <w:pPr>
        <w:spacing w:after="0"/>
        <w:jc w:val="both"/>
        <w:rPr>
          <w:rFonts w:ascii="Times New Roman" w:hAnsi="Times New Roman" w:cs="Times New Roman"/>
          <w:sz w:val="24"/>
          <w:szCs w:val="24"/>
        </w:rPr>
      </w:pPr>
      <w:r w:rsidRPr="00257BF0">
        <w:rPr>
          <w:rFonts w:ascii="Times New Roman" w:hAnsi="Times New Roman" w:cs="Times New Roman"/>
          <w:sz w:val="24"/>
          <w:szCs w:val="24"/>
        </w:rPr>
        <w:t xml:space="preserve">Je me permets de vous contacter, en écho à la contribution de l’association </w:t>
      </w:r>
      <w:proofErr w:type="spellStart"/>
      <w:r w:rsidRPr="00257BF0">
        <w:rPr>
          <w:rFonts w:ascii="Times New Roman" w:hAnsi="Times New Roman" w:cs="Times New Roman"/>
          <w:sz w:val="24"/>
          <w:szCs w:val="24"/>
        </w:rPr>
        <w:t>Oïkos</w:t>
      </w:r>
      <w:proofErr w:type="spellEnd"/>
      <w:r w:rsidRPr="00257BF0">
        <w:rPr>
          <w:rFonts w:ascii="Times New Roman" w:hAnsi="Times New Roman" w:cs="Times New Roman"/>
          <w:sz w:val="24"/>
          <w:szCs w:val="24"/>
        </w:rPr>
        <w:t xml:space="preserve"> </w:t>
      </w:r>
      <w:proofErr w:type="spellStart"/>
      <w:r w:rsidRPr="00257BF0">
        <w:rPr>
          <w:rFonts w:ascii="Times New Roman" w:hAnsi="Times New Roman" w:cs="Times New Roman"/>
          <w:sz w:val="24"/>
          <w:szCs w:val="24"/>
        </w:rPr>
        <w:t>Kaï</w:t>
      </w:r>
      <w:proofErr w:type="spellEnd"/>
      <w:r w:rsidRPr="00257BF0">
        <w:rPr>
          <w:rFonts w:ascii="Times New Roman" w:hAnsi="Times New Roman" w:cs="Times New Roman"/>
          <w:sz w:val="24"/>
          <w:szCs w:val="24"/>
        </w:rPr>
        <w:t xml:space="preserve"> Bios.</w:t>
      </w:r>
    </w:p>
    <w:p w:rsidR="00365835" w:rsidRPr="00365835" w:rsidRDefault="00365835" w:rsidP="00365835">
      <w:pPr>
        <w:spacing w:after="0"/>
        <w:jc w:val="both"/>
        <w:rPr>
          <w:rFonts w:ascii="Times New Roman" w:hAnsi="Times New Roman" w:cs="Times New Roman"/>
          <w:sz w:val="16"/>
          <w:szCs w:val="16"/>
        </w:rPr>
      </w:pP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 xml:space="preserve">Je souhaite que les massacres de bouquetins cessent. </w:t>
      </w:r>
    </w:p>
    <w:p w:rsidR="00365835" w:rsidRPr="00257BF0" w:rsidRDefault="00365835" w:rsidP="00365835">
      <w:pPr>
        <w:spacing w:after="0"/>
        <w:rPr>
          <w:rFonts w:ascii="Times New Roman" w:hAnsi="Times New Roman" w:cs="Times New Roman"/>
          <w:sz w:val="24"/>
          <w:szCs w:val="24"/>
        </w:rPr>
      </w:pPr>
      <w:r w:rsidRPr="00257BF0">
        <w:rPr>
          <w:rFonts w:ascii="Times New Roman" w:hAnsi="Times New Roman" w:cs="Times New Roman"/>
          <w:sz w:val="24"/>
          <w:szCs w:val="24"/>
        </w:rPr>
        <w:t xml:space="preserve">Les raisons avancées pour justifier un nouvel abattage –appelé pudiquement prélèvement – ne me paraissent pas convaincantes. </w:t>
      </w:r>
    </w:p>
    <w:p w:rsidR="00365835" w:rsidRPr="00257BF0" w:rsidRDefault="00365835" w:rsidP="00365835">
      <w:pPr>
        <w:spacing w:after="0"/>
        <w:jc w:val="both"/>
        <w:rPr>
          <w:rFonts w:ascii="Times New Roman" w:hAnsi="Times New Roman" w:cs="Times New Roman"/>
          <w:sz w:val="24"/>
          <w:szCs w:val="24"/>
        </w:rPr>
      </w:pPr>
      <w:r w:rsidRPr="00257BF0">
        <w:rPr>
          <w:rFonts w:ascii="Times New Roman" w:hAnsi="Times New Roman" w:cs="Times New Roman"/>
          <w:sz w:val="24"/>
          <w:szCs w:val="24"/>
        </w:rPr>
        <w:t>En 2013 et en 2015, le choix a été fait d’abattre massivement ces animaux et le problème n’est toujours pas résolu. Il devient urgent de tenter d’autres alternatives, par exemple en écartant le risque sanitaire attaché au fromage : augmenter la durée de l’affinage du reblochon n’est pas contraire à son cahier des charges et cela</w:t>
      </w:r>
      <w:r>
        <w:rPr>
          <w:rFonts w:ascii="Times New Roman" w:hAnsi="Times New Roman" w:cs="Times New Roman"/>
          <w:sz w:val="24"/>
          <w:szCs w:val="24"/>
        </w:rPr>
        <w:t xml:space="preserve"> le rend indemne de brucellose</w:t>
      </w:r>
      <w:r w:rsidRPr="00257BF0">
        <w:rPr>
          <w:rFonts w:ascii="Times New Roman" w:hAnsi="Times New Roman" w:cs="Times New Roman"/>
          <w:sz w:val="24"/>
          <w:szCs w:val="24"/>
        </w:rPr>
        <w:t>.</w:t>
      </w:r>
    </w:p>
    <w:p w:rsidR="00365835" w:rsidRPr="00257BF0" w:rsidRDefault="00365835" w:rsidP="00365835">
      <w:pPr>
        <w:spacing w:after="0"/>
        <w:jc w:val="both"/>
        <w:rPr>
          <w:rFonts w:ascii="Times New Roman" w:hAnsi="Times New Roman" w:cs="Times New Roman"/>
          <w:sz w:val="24"/>
          <w:szCs w:val="24"/>
        </w:rPr>
      </w:pPr>
      <w:r w:rsidRPr="00257BF0">
        <w:rPr>
          <w:rFonts w:ascii="Times New Roman" w:hAnsi="Times New Roman" w:cs="Times New Roman"/>
          <w:sz w:val="24"/>
          <w:szCs w:val="24"/>
        </w:rPr>
        <w:t xml:space="preserve">En effet, comme l’indique le Blog « Le bruit du vent » </w:t>
      </w:r>
    </w:p>
    <w:p w:rsidR="00365835" w:rsidRDefault="00365835" w:rsidP="00365835">
      <w:pPr>
        <w:spacing w:after="0"/>
        <w:jc w:val="both"/>
        <w:rPr>
          <w:rFonts w:ascii="Times New Roman" w:hAnsi="Times New Roman" w:cs="Times New Roman"/>
          <w:i/>
          <w:sz w:val="24"/>
          <w:szCs w:val="24"/>
        </w:rPr>
      </w:pPr>
      <w:hyperlink r:id="rId4" w:history="1">
        <w:r w:rsidRPr="00257BF0">
          <w:rPr>
            <w:rStyle w:val="Lienhypertexte"/>
            <w:rFonts w:ascii="Times New Roman" w:hAnsi="Times New Roman" w:cs="Times New Roman"/>
            <w:sz w:val="24"/>
            <w:szCs w:val="24"/>
          </w:rPr>
          <w:t>http://lebruitduvent.overblog.com/bouquetinsdossier.html</w:t>
        </w:r>
      </w:hyperlink>
      <w:r w:rsidRPr="00257BF0">
        <w:rPr>
          <w:rFonts w:ascii="Times New Roman" w:hAnsi="Times New Roman" w:cs="Times New Roman"/>
          <w:sz w:val="24"/>
          <w:szCs w:val="24"/>
        </w:rPr>
        <w:t>. «.......</w:t>
      </w:r>
      <w:r w:rsidRPr="00257BF0">
        <w:rPr>
          <w:rFonts w:ascii="Times New Roman" w:hAnsi="Times New Roman" w:cs="Times New Roman"/>
          <w:i/>
          <w:sz w:val="24"/>
          <w:szCs w:val="24"/>
        </w:rPr>
        <w:t xml:space="preserve">une étude de l’ANSES, évoquée par le CNPN, tend à montrer que l’affinage d’un fromage, quelle que soit sa durée, inactive la bactérie. (A3, p°12  (A3) Rapport de l’ANSES du 31 octobre 2012. </w:t>
      </w:r>
      <w:hyperlink r:id="rId5" w:history="1">
        <w:r w:rsidRPr="00257BF0">
          <w:rPr>
            <w:rStyle w:val="Lienhypertexte"/>
            <w:rFonts w:ascii="Times New Roman" w:hAnsi="Times New Roman" w:cs="Times New Roman"/>
            <w:i/>
            <w:sz w:val="24"/>
            <w:szCs w:val="24"/>
          </w:rPr>
          <w:t>http://www.anses.fr/Documents/BIORISK2012sa0115.pdf</w:t>
        </w:r>
      </w:hyperlink>
      <w:r w:rsidRPr="00257BF0">
        <w:rPr>
          <w:rFonts w:ascii="Times New Roman" w:hAnsi="Times New Roman" w:cs="Times New Roman"/>
          <w:i/>
          <w:sz w:val="24"/>
          <w:szCs w:val="24"/>
        </w:rPr>
        <w:t xml:space="preserve"> ) (C1 (C1) Avis du Conseil National de Protection de la Nature du 11 septembre 2013....Quoi qu’il en soit, augmenter la durée de l’affinage du reblochon n’est pas contraire au cadre de l’Appellation d’Origine Protégée Reblochon (D3 Décret du 15 novembre 1999 relatif à l’appellation d’origine contrôlée « Reblochon » : « La durée totale d'affinage doit être de quinze jours minimum à compter de la date de fabrication. » Aucune durée maximale d’affinage n’est fixée et permettrait d’inactiver, de façon certaine, la bactérie ». </w:t>
      </w:r>
    </w:p>
    <w:p w:rsidR="00365835" w:rsidRPr="00257BF0" w:rsidRDefault="00365835" w:rsidP="00365835">
      <w:pPr>
        <w:spacing w:after="0"/>
        <w:jc w:val="both"/>
        <w:rPr>
          <w:rFonts w:ascii="Times New Roman" w:hAnsi="Times New Roman" w:cs="Times New Roman"/>
          <w:i/>
          <w:sz w:val="24"/>
          <w:szCs w:val="24"/>
        </w:rPr>
      </w:pPr>
      <w:hyperlink r:id="rId6" w:history="1">
        <w:r w:rsidRPr="00257BF0">
          <w:rPr>
            <w:rStyle w:val="Lienhypertexte"/>
            <w:rFonts w:ascii="Times New Roman" w:hAnsi="Times New Roman" w:cs="Times New Roman"/>
            <w:i/>
            <w:sz w:val="24"/>
            <w:szCs w:val="24"/>
          </w:rPr>
          <w:t>http://www.legifrance.gouv.fr/affichTexte.do?cidTexte=JORFTEXT000000762355&amp;dateTexte=&amp;categorieLien=id</w:t>
        </w:r>
      </w:hyperlink>
      <w:proofErr w:type="gramStart"/>
      <w:r w:rsidRPr="00257BF0">
        <w:rPr>
          <w:rFonts w:ascii="Times New Roman" w:hAnsi="Times New Roman" w:cs="Times New Roman"/>
          <w:i/>
          <w:sz w:val="24"/>
          <w:szCs w:val="24"/>
        </w:rPr>
        <w:t>, )</w:t>
      </w:r>
      <w:proofErr w:type="gramEnd"/>
    </w:p>
    <w:p w:rsidR="00365835" w:rsidRPr="00365835" w:rsidRDefault="00365835" w:rsidP="00365835">
      <w:pPr>
        <w:spacing w:after="0"/>
        <w:jc w:val="both"/>
        <w:rPr>
          <w:rFonts w:ascii="Times New Roman" w:hAnsi="Times New Roman" w:cs="Times New Roman"/>
          <w:i/>
          <w:sz w:val="16"/>
          <w:szCs w:val="16"/>
        </w:rPr>
      </w:pPr>
    </w:p>
    <w:p w:rsidR="00365835" w:rsidRPr="00257BF0" w:rsidRDefault="00365835" w:rsidP="00365835">
      <w:pPr>
        <w:spacing w:after="0"/>
        <w:jc w:val="both"/>
        <w:rPr>
          <w:rFonts w:ascii="Times New Roman" w:eastAsia="Times New Roman" w:hAnsi="Times New Roman" w:cs="Times New Roman"/>
          <w:i/>
          <w:sz w:val="24"/>
          <w:szCs w:val="24"/>
          <w:lang w:eastAsia="fr-FR"/>
        </w:rPr>
      </w:pPr>
      <w:r>
        <w:rPr>
          <w:rFonts w:ascii="Times New Roman" w:hAnsi="Times New Roman" w:cs="Times New Roman"/>
          <w:sz w:val="24"/>
          <w:szCs w:val="24"/>
        </w:rPr>
        <w:t>Par ailleurs, c</w:t>
      </w:r>
      <w:r w:rsidRPr="00257BF0">
        <w:rPr>
          <w:rFonts w:ascii="Times New Roman" w:hAnsi="Times New Roman" w:cs="Times New Roman"/>
          <w:sz w:val="24"/>
          <w:szCs w:val="24"/>
        </w:rPr>
        <w:t>e Blog évoque au point VIII : « </w:t>
      </w:r>
      <w:r w:rsidRPr="00257BF0">
        <w:rPr>
          <w:rFonts w:ascii="Times New Roman" w:hAnsi="Times New Roman" w:cs="Times New Roman"/>
          <w:b/>
          <w:bCs/>
          <w:sz w:val="24"/>
          <w:szCs w:val="24"/>
        </w:rPr>
        <w:t xml:space="preserve"> </w:t>
      </w:r>
      <w:r w:rsidRPr="00257BF0">
        <w:rPr>
          <w:rFonts w:ascii="Times New Roman" w:hAnsi="Times New Roman" w:cs="Times New Roman"/>
          <w:b/>
          <w:bCs/>
          <w:i/>
          <w:sz w:val="24"/>
          <w:szCs w:val="24"/>
        </w:rPr>
        <w:t xml:space="preserve">La pression des fédérations de chasse </w:t>
      </w:r>
      <w:r w:rsidRPr="00257BF0">
        <w:rPr>
          <w:rFonts w:ascii="Times New Roman" w:eastAsia="Times New Roman" w:hAnsi="Times New Roman" w:cs="Times New Roman"/>
          <w:i/>
          <w:sz w:val="24"/>
          <w:szCs w:val="24"/>
          <w:lang w:eastAsia="fr-FR"/>
        </w:rPr>
        <w:t xml:space="preserve">Des fédérations de chasse sont opposées à la protection des bouquetins. Certaines ne s’en cachent pas. Suite aux abattages des bouquetins du </w:t>
      </w:r>
      <w:proofErr w:type="spellStart"/>
      <w:r w:rsidRPr="00257BF0">
        <w:rPr>
          <w:rFonts w:ascii="Times New Roman" w:eastAsia="Times New Roman" w:hAnsi="Times New Roman" w:cs="Times New Roman"/>
          <w:i/>
          <w:sz w:val="24"/>
          <w:szCs w:val="24"/>
          <w:lang w:eastAsia="fr-FR"/>
        </w:rPr>
        <w:t>Bargy</w:t>
      </w:r>
      <w:proofErr w:type="spellEnd"/>
      <w:r w:rsidRPr="00257BF0">
        <w:rPr>
          <w:rFonts w:ascii="Times New Roman" w:eastAsia="Times New Roman" w:hAnsi="Times New Roman" w:cs="Times New Roman"/>
          <w:i/>
          <w:sz w:val="24"/>
          <w:szCs w:val="24"/>
          <w:lang w:eastAsia="fr-FR"/>
        </w:rPr>
        <w:t>, l’Association des Chasseurs à l’Arc de Franche-Comté a publié sur son blog (</w:t>
      </w:r>
      <w:hyperlink r:id="rId7" w:history="1">
        <w:r w:rsidRPr="00257BF0">
          <w:rPr>
            <w:rStyle w:val="Lienhypertexte"/>
            <w:rFonts w:ascii="Times New Roman" w:eastAsia="Times New Roman" w:hAnsi="Times New Roman" w:cs="Times New Roman"/>
            <w:i/>
            <w:sz w:val="24"/>
            <w:szCs w:val="24"/>
            <w:lang w:eastAsia="fr-FR"/>
          </w:rPr>
          <w:t>http://acafc.blogspot.fr/</w:t>
        </w:r>
      </w:hyperlink>
      <w:r w:rsidRPr="00257BF0">
        <w:rPr>
          <w:rFonts w:ascii="Times New Roman" w:eastAsia="Times New Roman" w:hAnsi="Times New Roman" w:cs="Times New Roman"/>
          <w:i/>
          <w:sz w:val="24"/>
          <w:szCs w:val="24"/>
          <w:lang w:eastAsia="fr-FR"/>
        </w:rPr>
        <w:t xml:space="preserve"> )  </w:t>
      </w:r>
      <w:r w:rsidRPr="00257BF0">
        <w:rPr>
          <w:rFonts w:ascii="Times New Roman" w:hAnsi="Times New Roman" w:cs="Times New Roman"/>
          <w:i/>
          <w:sz w:val="24"/>
          <w:szCs w:val="24"/>
        </w:rPr>
        <w:t xml:space="preserve"> </w:t>
      </w:r>
      <w:hyperlink r:id="rId8" w:history="1">
        <w:r w:rsidRPr="00257BF0">
          <w:rPr>
            <w:rStyle w:val="Lienhypertexte"/>
            <w:rFonts w:ascii="Times New Roman" w:hAnsi="Times New Roman" w:cs="Times New Roman"/>
            <w:i/>
            <w:sz w:val="24"/>
            <w:szCs w:val="24"/>
          </w:rPr>
          <w:t>http://www.acafc.net/article-198-bouquetins-des-alpes-abattus-quel-gachis-121199483.html</w:t>
        </w:r>
      </w:hyperlink>
      <w:r w:rsidRPr="00257BF0">
        <w:rPr>
          <w:rFonts w:ascii="Times New Roman" w:hAnsi="Times New Roman" w:cs="Times New Roman"/>
          <w:sz w:val="24"/>
          <w:szCs w:val="24"/>
        </w:rPr>
        <w:t xml:space="preserve"> « </w:t>
      </w:r>
      <w:r w:rsidRPr="00257BF0">
        <w:rPr>
          <w:rFonts w:ascii="Times New Roman" w:hAnsi="Times New Roman" w:cs="Times New Roman"/>
          <w:i/>
          <w:sz w:val="24"/>
          <w:szCs w:val="24"/>
        </w:rPr>
        <w:t xml:space="preserve">198 bouquetins abattus. Quel gâchis » ! </w:t>
      </w:r>
      <w:r w:rsidRPr="00257BF0">
        <w:rPr>
          <w:rFonts w:ascii="Times New Roman" w:eastAsia="Times New Roman" w:hAnsi="Times New Roman" w:cs="Times New Roman"/>
          <w:i/>
          <w:sz w:val="24"/>
          <w:szCs w:val="24"/>
          <w:lang w:eastAsia="fr-FR"/>
        </w:rPr>
        <w:t xml:space="preserve">« ....les bouquetins mâles sont vendus selon la longueur des cornes. Le tarif varie de 2 430 € (= 3 000 CHF) pour un trophée jusqu’à 55 cm et 16 200€ (=20 000 CHF) pour celui qui atteindrait 110 cm (ce qui est rare). La moyenne des trophées de Bouquetins mâles adultes se situe autour de 85 cm et se facture 6 500 € (= 8 000 CHF). </w:t>
      </w:r>
    </w:p>
    <w:p w:rsidR="00365835" w:rsidRPr="00257BF0" w:rsidRDefault="00365835" w:rsidP="00365835">
      <w:pPr>
        <w:spacing w:after="0" w:line="240" w:lineRule="auto"/>
        <w:jc w:val="both"/>
        <w:rPr>
          <w:rFonts w:ascii="Times New Roman" w:eastAsia="Times New Roman" w:hAnsi="Times New Roman" w:cs="Times New Roman"/>
          <w:sz w:val="24"/>
          <w:szCs w:val="24"/>
          <w:lang w:eastAsia="fr-FR"/>
        </w:rPr>
      </w:pPr>
      <w:r w:rsidRPr="00257BF0">
        <w:rPr>
          <w:rFonts w:ascii="Times New Roman" w:eastAsia="Times New Roman" w:hAnsi="Times New Roman" w:cs="Times New Roman"/>
          <w:sz w:val="24"/>
          <w:szCs w:val="24"/>
          <w:lang w:eastAsia="fr-FR"/>
        </w:rPr>
        <w:t xml:space="preserve">C’est extrêmement préoccupant, s’agissant de surcroît d’une espèce protégée. </w:t>
      </w:r>
    </w:p>
    <w:p w:rsidR="00365835" w:rsidRPr="00365835" w:rsidRDefault="00365835" w:rsidP="00365835">
      <w:pPr>
        <w:spacing w:after="0" w:line="240" w:lineRule="auto"/>
        <w:jc w:val="both"/>
        <w:rPr>
          <w:rFonts w:ascii="Times New Roman" w:eastAsia="Times New Roman" w:hAnsi="Times New Roman" w:cs="Times New Roman"/>
          <w:sz w:val="24"/>
          <w:szCs w:val="24"/>
          <w:lang w:eastAsia="fr-FR"/>
        </w:rPr>
      </w:pPr>
      <w:r w:rsidRPr="00365835">
        <w:rPr>
          <w:rFonts w:ascii="Times New Roman" w:eastAsia="Times New Roman" w:hAnsi="Times New Roman" w:cs="Times New Roman"/>
          <w:sz w:val="24"/>
          <w:szCs w:val="24"/>
          <w:lang w:eastAsia="fr-FR"/>
        </w:rPr>
        <w:t>Il semble donc qu’il y ait eu un trafic suite à l’abattage de 2015. Je souhaiterais savoir si une enquête a été menée sur le sujet.</w:t>
      </w:r>
    </w:p>
    <w:p w:rsidR="00365835" w:rsidRDefault="00365835" w:rsidP="00365835">
      <w:pPr>
        <w:spacing w:after="0" w:line="240" w:lineRule="auto"/>
        <w:jc w:val="both"/>
        <w:rPr>
          <w:rFonts w:ascii="Times New Roman" w:eastAsia="Times New Roman" w:hAnsi="Times New Roman" w:cs="Times New Roman"/>
          <w:color w:val="FF0000"/>
          <w:sz w:val="24"/>
          <w:szCs w:val="24"/>
          <w:lang w:eastAsia="fr-FR"/>
        </w:rPr>
      </w:pPr>
      <w:bookmarkStart w:id="0" w:name="_GoBack"/>
      <w:bookmarkEnd w:id="0"/>
    </w:p>
    <w:p w:rsidR="00365835" w:rsidRPr="00257BF0" w:rsidRDefault="00365835" w:rsidP="00365835">
      <w:pPr>
        <w:spacing w:after="0" w:line="240" w:lineRule="auto"/>
        <w:jc w:val="both"/>
        <w:rPr>
          <w:rFonts w:ascii="Times New Roman" w:eastAsia="Times New Roman" w:hAnsi="Times New Roman" w:cs="Times New Roman"/>
          <w:sz w:val="24"/>
          <w:szCs w:val="24"/>
          <w:lang w:eastAsia="fr-FR"/>
        </w:rPr>
      </w:pPr>
      <w:r w:rsidRPr="00257BF0">
        <w:rPr>
          <w:rFonts w:ascii="Times New Roman" w:eastAsia="Times New Roman" w:hAnsi="Times New Roman" w:cs="Times New Roman"/>
          <w:sz w:val="24"/>
          <w:szCs w:val="24"/>
          <w:lang w:eastAsia="fr-FR"/>
        </w:rPr>
        <w:t>Dans l’attente de votre réponse,</w:t>
      </w:r>
    </w:p>
    <w:p w:rsidR="00365835" w:rsidRDefault="00365835" w:rsidP="00365835">
      <w:pPr>
        <w:spacing w:after="0" w:line="240" w:lineRule="auto"/>
        <w:jc w:val="both"/>
        <w:rPr>
          <w:rFonts w:ascii="Times New Roman" w:eastAsia="Times New Roman" w:hAnsi="Times New Roman" w:cs="Times New Roman"/>
          <w:sz w:val="24"/>
          <w:szCs w:val="24"/>
          <w:lang w:eastAsia="fr-FR"/>
        </w:rPr>
      </w:pPr>
      <w:r w:rsidRPr="00257BF0">
        <w:rPr>
          <w:rFonts w:ascii="Times New Roman" w:eastAsia="Times New Roman" w:hAnsi="Times New Roman" w:cs="Times New Roman"/>
          <w:sz w:val="24"/>
          <w:szCs w:val="24"/>
          <w:lang w:eastAsia="fr-FR"/>
        </w:rPr>
        <w:t>Recevez, Monsieur le Préfet, mes respectueuses salutations</w:t>
      </w:r>
    </w:p>
    <w:p w:rsidR="00365835" w:rsidRPr="00257BF0" w:rsidRDefault="00365835" w:rsidP="00365835">
      <w:pPr>
        <w:spacing w:after="0" w:line="240" w:lineRule="auto"/>
        <w:jc w:val="both"/>
        <w:rPr>
          <w:rFonts w:ascii="Times New Roman" w:eastAsia="Times New Roman" w:hAnsi="Times New Roman" w:cs="Times New Roman"/>
          <w:sz w:val="24"/>
          <w:szCs w:val="24"/>
          <w:lang w:eastAsia="fr-FR"/>
        </w:rPr>
      </w:pPr>
    </w:p>
    <w:p w:rsidR="00C514B7" w:rsidRDefault="00365835">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w:t>
      </w:r>
    </w:p>
    <w:sectPr w:rsidR="00C514B7" w:rsidSect="00365835">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35"/>
    <w:rsid w:val="00365835"/>
    <w:rsid w:val="00C51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B3BB4-CC5D-4C4F-A14E-02348BE8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5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fc.net/article-198-bouquetins-des-alpes-abattus-quel-gachis-121199483.html" TargetMode="External"/><Relationship Id="rId3" Type="http://schemas.openxmlformats.org/officeDocument/2006/relationships/webSettings" Target="webSettings.xml"/><Relationship Id="rId7" Type="http://schemas.openxmlformats.org/officeDocument/2006/relationships/hyperlink" Target="http://acafc.blogspo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gouv.fr/affichTexte.do?cidTexte=JORFTEXT000000762355&amp;dateTexte=&amp;categorieLien=id" TargetMode="External"/><Relationship Id="rId5" Type="http://schemas.openxmlformats.org/officeDocument/2006/relationships/hyperlink" Target="http://www.anses.fr/Documents/BIORISK2012sa0115.pdf" TargetMode="External"/><Relationship Id="rId10" Type="http://schemas.openxmlformats.org/officeDocument/2006/relationships/theme" Target="theme/theme1.xml"/><Relationship Id="rId4" Type="http://schemas.openxmlformats.org/officeDocument/2006/relationships/hyperlink" Target="http://lebruitduvent.overblog.com/bouquetinsdossier.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2017-10-25T18:09:00Z</dcterms:created>
  <dcterms:modified xsi:type="dcterms:W3CDTF">2017-10-25T18:13:00Z</dcterms:modified>
</cp:coreProperties>
</file>